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auhaus 93" w:hAnsi="Bauhaus 93" w:cs="Bauhaus 93"/>
          <w:color w:val="003300"/>
          <w:sz w:val="48"/>
          <w:szCs w:val="48"/>
        </w:rPr>
      </w:pPr>
      <w:r>
        <w:rPr>
          <w:rFonts w:cs="Bauhaus 93" w:ascii="Bauhaus 93" w:hAnsi="Bauhaus 93"/>
          <w:color w:val="003300"/>
          <w:sz w:val="48"/>
          <w:szCs w:val="48"/>
        </w:rPr>
        <w:t>ASOCIACIÓN CULTURAL HONTANAR</w:t>
      </w:r>
    </w:p>
    <w:p>
      <w:pPr>
        <w:pStyle w:val="Normal"/>
        <w:jc w:val="center"/>
        <w:rPr>
          <w:rFonts w:ascii="Bauhaus 93" w:hAnsi="Bauhaus 93" w:cs="Bauhaus 93"/>
        </w:rPr>
      </w:pPr>
      <w:r>
        <w:rPr>
          <w:rFonts w:cs="Bauhaus 93" w:ascii="Bauhaus 93" w:hAnsi="Bauhaus 93"/>
        </w:rPr>
        <w:t>SOLICITUD DE INSCRIPCIÓN</w:t>
      </w:r>
    </w:p>
    <w:p>
      <w:pPr>
        <w:pStyle w:val="Normal"/>
        <w:rPr>
          <w:rFonts w:ascii="Bauhaus 93" w:hAnsi="Bauhaus 93" w:cs="Bauhaus 93"/>
        </w:rPr>
      </w:pPr>
      <w:r>
        <w:rPr>
          <w:rFonts w:cs="Bauhaus 93" w:ascii="Bauhaus 93" w:hAnsi="Bauhaus 93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APELLIDOS:</w:t>
      </w:r>
    </w:p>
    <w:p>
      <w:pPr>
        <w:pStyle w:val="Normal"/>
        <w:rPr/>
      </w:pPr>
      <w:r>
        <w:rPr/>
        <w:t>NOMBRE:</w:t>
      </w:r>
    </w:p>
    <w:p>
      <w:pPr>
        <w:pStyle w:val="Normal"/>
        <w:rPr/>
      </w:pPr>
      <w:r>
        <w:rPr/>
        <w:t>DOMICILIO:</w:t>
      </w:r>
    </w:p>
    <w:p>
      <w:pPr>
        <w:pStyle w:val="Normal"/>
        <w:rPr/>
      </w:pPr>
      <w:r>
        <w:rPr/>
        <w:t>CÓDIGO POSTAL:</w:t>
        <w:tab/>
        <w:tab/>
        <w:tab/>
        <w:t>LOCALIDAD:</w:t>
      </w:r>
    </w:p>
    <w:p>
      <w:pPr>
        <w:pStyle w:val="Normal"/>
        <w:rPr/>
      </w:pPr>
      <w:r>
        <w:rPr/>
        <w:t>PROVINCIA:</w:t>
      </w:r>
    </w:p>
    <w:p>
      <w:pPr>
        <w:pStyle w:val="Normal"/>
        <w:rPr/>
      </w:pPr>
      <w:r>
        <w:rPr/>
        <w:t>TELÉFONO:</w:t>
      </w:r>
    </w:p>
    <w:p>
      <w:pPr>
        <w:pStyle w:val="Normal"/>
        <w:rPr/>
      </w:pPr>
      <w:r>
        <w:rPr/>
        <w:t>CORREO ELECTRÓNICO: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Solicita ser inscrito como socio de la Asociación, para lo cual, y hasta nuevo aviso, autoriza a la Asociación Cultural Hontanar a cargar el recibo anual en la cuenta corriente que se indica a continuación:</w:t>
      </w:r>
    </w:p>
    <w:p>
      <w:pPr>
        <w:pStyle w:val="Normal"/>
        <w:rPr/>
      </w:pPr>
      <w:r>
        <w:rPr/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57"/>
        <w:gridCol w:w="363"/>
        <w:gridCol w:w="358"/>
        <w:gridCol w:w="362"/>
        <w:gridCol w:w="358"/>
        <w:gridCol w:w="362"/>
        <w:gridCol w:w="358"/>
        <w:gridCol w:w="359"/>
        <w:gridCol w:w="363"/>
        <w:gridCol w:w="361"/>
        <w:gridCol w:w="359"/>
        <w:gridCol w:w="363"/>
      </w:tblGrid>
      <w:tr>
        <w:trPr/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8358"/>
      </w:tblGrid>
      <w:tr>
        <w:trPr>
          <w:trHeight w:val="274" w:hRule="atLeast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358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Procede de “Hontanar Infantil”, por lo cual está exento de abonar la cuota de inscripción en la Asociación.</w:t>
            </w:r>
          </w:p>
        </w:tc>
      </w:tr>
      <w:tr>
        <w:trPr>
          <w:trHeight w:val="274" w:hRule="atLeast"/>
        </w:trPr>
        <w:tc>
          <w:tcPr>
            <w:tcW w:w="286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35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 </w:t>
        <w:tab/>
        <w:tab/>
        <w:tab/>
        <w:tab/>
        <w:tab/>
        <w:t xml:space="preserve">, a        de                                           de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Fdo:</w:t>
      </w:r>
    </w:p>
    <w:p>
      <w:pPr>
        <w:pStyle w:val="Normal"/>
        <w:rPr/>
      </w:pPr>
      <w:r>
        <w:rPr/>
      </w:r>
    </w:p>
    <w:p>
      <w:pPr>
        <w:pStyle w:val="Contenidodelmarcouser"/>
        <w:overflowPunct w:val="false"/>
        <w:bidi w:val="0"/>
        <w:spacing w:before="238" w:after="198"/>
        <w:jc w:val="both"/>
        <w:rPr>
          <w:rFonts w:ascii="Tahoma" w:hAnsi="Tahoma" w:eastAsia="Times New Roman" w:cs="Tahoma"/>
          <w:i/>
          <w:color w:val="auto"/>
          <w:kern w:val="2"/>
          <w:sz w:val="16"/>
          <w:szCs w:val="16"/>
          <w:lang w:val="es-ES" w:bidi="ar-SA"/>
        </w:rPr>
      </w:pPr>
      <w:r>
        <w:rPr>
          <w:rFonts w:eastAsia="Times New Roman" w:cs="Tahoma" w:ascii="Tahoma" w:hAnsi="Tahoma"/>
          <w:i/>
          <w:color w:val="auto"/>
          <w:kern w:val="2"/>
          <w:sz w:val="16"/>
          <w:szCs w:val="16"/>
          <w:lang w:val="es-ES" w:bidi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850" w:top="1559" w:footer="1417" w:bottom="31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auhaus 93"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nidodelmarcouser"/>
      <w:widowControl/>
      <w:suppressAutoHyphens w:val="true"/>
      <w:overflowPunct w:val="false"/>
      <w:bidi w:val="0"/>
      <w:spacing w:before="238" w:after="198"/>
      <w:ind w:firstLine="57" w:left="-680" w:right="-907"/>
      <w:jc w:val="both"/>
      <w:rPr/>
    </w:pPr>
    <w:r>
      <w:rPr>
        <w:rFonts w:eastAsia="Times New Roman" w:cs="Tahoma" w:ascii="Tahoma" w:hAnsi="Tahoma"/>
        <w:i/>
        <w:color w:val="auto"/>
        <w:kern w:val="2"/>
        <w:sz w:val="16"/>
        <w:szCs w:val="16"/>
        <w:lang w:val="es-ES" w:bidi="ar-SA"/>
      </w:rPr>
      <w:t>Los datos personales recogidos serán incorporados y tratados en el fichero “Registro de Socios”, cuya finalidad es gestionar los cobros y remitir la Revista periódica que publica la Asociación, y no podrán ser cedidos, salvo las cesiones previstas en la Ley. El órgano responsable del fichero es la Asociación Cultural Hontanar y la dirección donde el interesado podrá ejercer los derechos de acceso, rectificación, cancelación y oposición ante el mismo es en la calle Eras de Juan de la Hoz n.º 2 de Alustante (Guadalajara), de todo lo cual se informa en cumplimiento de la Ley Orgánica 3/2018 de 5 de diciembre, de Protección de Datos Personales y Garantía de derechos digitales.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nidodelmarcouser"/>
      <w:widowControl/>
      <w:suppressAutoHyphens w:val="true"/>
      <w:overflowPunct w:val="false"/>
      <w:bidi w:val="0"/>
      <w:spacing w:before="238" w:after="198"/>
      <w:ind w:firstLine="57" w:left="-680" w:right="-907"/>
      <w:jc w:val="both"/>
      <w:rPr/>
    </w:pPr>
    <w:r>
      <w:rPr>
        <w:rFonts w:eastAsia="Times New Roman" w:cs="Tahoma" w:ascii="Tahoma" w:hAnsi="Tahoma"/>
        <w:i/>
        <w:color w:val="auto"/>
        <w:kern w:val="2"/>
        <w:sz w:val="16"/>
        <w:szCs w:val="16"/>
        <w:lang w:val="es-ES" w:bidi="ar-SA"/>
      </w:rPr>
      <w:t>Los datos personales recogidos serán incorporados y tratados en el fichero “Registro de Socios”, cuya finalidad es gestionar los cobros y remitir la Revista periódica que publica la Asociación, y no podrán ser cedidos, salvo las cesiones previstas en la Ley. El órgano responsable del fichero es la Asociación Cultural Hontanar y la dirección donde el interesado podrá ejercer los derechos de acceso, rectificación, cancelación y oposición ante el mismo es en la calle Eras de Juan de la Hoz n.º 2 de Alustante (Guadalajara), de todo lo cual se informa en cumplimiento de la Ley Orgánica 3/2018 de 5 de diciembre, de Protección de Datos Personales y Garantía de derechos digitales.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800100" cy="800100"/>
          <wp:effectExtent l="0" t="0" r="0" b="0"/>
          <wp:wrapTight wrapText="bothSides">
            <wp:wrapPolygon edited="0">
              <wp:start x="-114" y="0"/>
              <wp:lineTo x="-114" y="21481"/>
              <wp:lineTo x="21594" y="21481"/>
              <wp:lineTo x="21594" y="0"/>
              <wp:lineTo x="-114" y="0"/>
            </wp:wrapPolygon>
          </wp:wrapTight>
          <wp:docPr id="1" name="Imagen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" t="-40" r="-40" b="-40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800100" cy="800100"/>
          <wp:effectExtent l="0" t="0" r="0" b="0"/>
          <wp:wrapTight wrapText="bothSides">
            <wp:wrapPolygon edited="0">
              <wp:start x="-114" y="0"/>
              <wp:lineTo x="-114" y="21481"/>
              <wp:lineTo x="21594" y="21481"/>
              <wp:lineTo x="21594" y="0"/>
              <wp:lineTo x="-114" y="0"/>
            </wp:wrapPolygon>
          </wp:wrapTight>
          <wp:docPr id="2" name="Imagen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" t="-40" r="-40" b="-40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ontenidodelmarcouser">
    <w:name w:val="Contenido del marco (user)"/>
    <w:basedOn w:val="Normal"/>
    <w:qFormat/>
    <w:pPr/>
    <w:rPr/>
  </w:style>
  <w:style w:type="paragraph" w:styleId="Comentariouser">
    <w:name w:val="Comentario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LibreOffice/25.8.4.2$Windows_X86_64 LibreOffice_project/290daaa01b999472f0c7a3890eb6a550fd74c6df</Application>
  <AppVersion>15.0000</AppVersion>
  <Pages>1</Pages>
  <Words>187</Words>
  <Characters>979</Characters>
  <CharactersWithSpaces>1209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2025-12-29T12:44:00Z</dcterms:created>
  <dc:creator>usuario</dc:creator>
  <dc:description/>
  <dc:language>es-ES</dc:language>
  <cp:lastModifiedBy/>
  <dcterms:modified xsi:type="dcterms:W3CDTF">2025-12-30T09:17:28Z</dcterms:modified>
  <cp:revision>16</cp:revision>
  <dc:subject/>
  <dc:title>ASOCIACIÓN CULTURAL HONTANAR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